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right" w:pos="7920" w:leader="none"/>
        </w:tabs>
        <w:rPr/>
      </w:pPr>
      <w:r>
        <w:rPr>
          <w:sz w:val="24"/>
          <w:szCs w:val="24"/>
        </w:rPr>
        <w:t>SYSTEM ZAMKNIĘTY ASPIRACYJNO-PRÓŻNIOWY</w:t>
      </w:r>
    </w:p>
    <w:p>
      <w:pPr>
        <w:pStyle w:val="Normal"/>
        <w:tabs>
          <w:tab w:val="clear" w:pos="708"/>
          <w:tab w:val="right" w:pos="792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right" w:pos="7920" w:leader="none"/>
        </w:tabs>
        <w:rPr/>
      </w:pPr>
      <w:r>
        <w:rPr>
          <w:sz w:val="24"/>
          <w:szCs w:val="24"/>
        </w:rPr>
        <w:t>NAZWA PRODUKTU</w:t>
        <w:tab/>
        <w:t>ILOŚĆ</w:t>
      </w:r>
    </w:p>
    <w:p>
      <w:pPr>
        <w:pStyle w:val="Normal"/>
        <w:tabs>
          <w:tab w:val="clear" w:pos="708"/>
          <w:tab w:val="right" w:pos="7920" w:leader="none"/>
        </w:tabs>
        <w:rPr/>
      </w:pPr>
      <w:r>
        <w:rPr>
          <w:sz w:val="24"/>
          <w:szCs w:val="24"/>
        </w:rPr>
        <w:tab/>
        <w:t>1 rok</w:t>
      </w:r>
    </w:p>
    <w:p>
      <w:pPr>
        <w:pStyle w:val="Normal"/>
        <w:tabs>
          <w:tab w:val="clear" w:pos="708"/>
          <w:tab w:val="right" w:pos="7920" w:leader="none"/>
        </w:tabs>
        <w:rPr/>
      </w:pPr>
      <w:r>
        <w:rPr>
          <w:sz w:val="24"/>
          <w:szCs w:val="24"/>
        </w:rPr>
        <w:t xml:space="preserve">-----------------------------------------------------------------------------------------------------------------------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right" w:pos="7920" w:leader="none"/>
        </w:tabs>
        <w:rPr/>
      </w:pPr>
      <w:r>
        <w:rPr>
          <w:sz w:val="24"/>
          <w:szCs w:val="24"/>
        </w:rPr>
        <w:t>1.Igła systemowa 0,7</w:t>
      </w:r>
      <w:r>
        <w:rPr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sz w:val="24"/>
          <w:szCs w:val="24"/>
          <w:vertAlign w:val="superscript"/>
        </w:rPr>
        <w:tab/>
        <w:t xml:space="preserve"> </w:t>
      </w:r>
      <w:r>
        <w:rPr>
          <w:sz w:val="24"/>
          <w:szCs w:val="24"/>
        </w:rPr>
        <w:t>2000</w:t>
      </w:r>
    </w:p>
    <w:p>
      <w:pPr>
        <w:pStyle w:val="Normal"/>
        <w:tabs>
          <w:tab w:val="clear" w:pos="708"/>
          <w:tab w:val="right" w:pos="7920" w:leader="none"/>
        </w:tabs>
        <w:rPr/>
      </w:pPr>
      <w:r>
        <w:rPr>
          <w:sz w:val="24"/>
          <w:szCs w:val="24"/>
        </w:rPr>
        <w:t xml:space="preserve">2.Igła systemowa 0,8 </w:t>
        <w:tab/>
        <w:t>5000</w:t>
      </w:r>
    </w:p>
    <w:p>
      <w:pPr>
        <w:pStyle w:val="Normal"/>
        <w:tabs>
          <w:tab w:val="clear" w:pos="708"/>
          <w:tab w:val="right" w:pos="7920" w:leader="none"/>
        </w:tabs>
        <w:rPr/>
      </w:pPr>
      <w:r>
        <w:rPr>
          <w:sz w:val="24"/>
          <w:szCs w:val="24"/>
        </w:rPr>
        <w:t xml:space="preserve">3.Probówko-strzykawka koaguologia 2-3ml </w:t>
        <w:tab/>
        <w:t>2000</w:t>
      </w:r>
    </w:p>
    <w:p>
      <w:pPr>
        <w:pStyle w:val="Normal"/>
        <w:tabs>
          <w:tab w:val="clear" w:pos="708"/>
          <w:tab w:val="right" w:pos="7920" w:leader="none"/>
        </w:tabs>
        <w:rPr/>
      </w:pPr>
      <w:r>
        <w:rPr>
          <w:sz w:val="24"/>
          <w:szCs w:val="24"/>
        </w:rPr>
        <w:t xml:space="preserve">4.Probówko-strzykawka hematologia 2-3ml </w:t>
        <w:tab/>
        <w:t>5000</w:t>
      </w:r>
    </w:p>
    <w:p>
      <w:pPr>
        <w:pStyle w:val="Normal"/>
        <w:tabs>
          <w:tab w:val="clear" w:pos="708"/>
          <w:tab w:val="right" w:pos="7920" w:leader="none"/>
        </w:tabs>
        <w:rPr/>
      </w:pPr>
      <w:r>
        <w:rPr>
          <w:sz w:val="24"/>
          <w:szCs w:val="24"/>
        </w:rPr>
        <w:t>5.Probówko-strzykawka surowica 2-3ml</w:t>
        <w:tab/>
        <w:t>2000</w:t>
      </w:r>
    </w:p>
    <w:p>
      <w:pPr>
        <w:pStyle w:val="Normal"/>
        <w:tabs>
          <w:tab w:val="clear" w:pos="708"/>
          <w:tab w:val="right" w:pos="7920" w:leader="none"/>
        </w:tabs>
        <w:rPr/>
      </w:pPr>
      <w:r>
        <w:rPr>
          <w:sz w:val="24"/>
          <w:szCs w:val="24"/>
        </w:rPr>
        <w:t>6.Probówko-strzykawka surowica 4-5ml</w:t>
        <w:tab/>
        <w:t>3000</w:t>
      </w:r>
    </w:p>
    <w:p>
      <w:pPr>
        <w:pStyle w:val="Normal"/>
        <w:tabs>
          <w:tab w:val="clear" w:pos="708"/>
          <w:tab w:val="right" w:pos="7920" w:leader="none"/>
        </w:tabs>
        <w:rPr/>
      </w:pPr>
      <w:r>
        <w:rPr>
          <w:sz w:val="24"/>
          <w:szCs w:val="24"/>
        </w:rPr>
        <w:t>7..Probówko-strzykawka surowica 6-7ml</w:t>
        <w:tab/>
        <w:t>1000</w:t>
      </w:r>
    </w:p>
    <w:p>
      <w:pPr>
        <w:pStyle w:val="Normal"/>
        <w:tabs>
          <w:tab w:val="clear" w:pos="708"/>
          <w:tab w:val="right" w:pos="7920" w:leader="none"/>
        </w:tabs>
        <w:rPr/>
      </w:pPr>
      <w:r>
        <w:rPr>
          <w:sz w:val="24"/>
          <w:szCs w:val="24"/>
        </w:rPr>
        <w:t xml:space="preserve">8.Probówko-strzykawka do OB 2ml z pipetą </w:t>
        <w:tab/>
        <w:t>1000</w:t>
      </w:r>
    </w:p>
    <w:p>
      <w:pPr>
        <w:pStyle w:val="Normal"/>
        <w:tabs>
          <w:tab w:val="clear" w:pos="708"/>
          <w:tab w:val="right" w:pos="7920" w:leader="none"/>
        </w:tabs>
        <w:rPr/>
      </w:pPr>
      <w:r>
        <w:rPr>
          <w:sz w:val="24"/>
          <w:szCs w:val="24"/>
        </w:rPr>
        <w:t xml:space="preserve">9.Probówko-strzykawka koaguologia 1-1,5ml </w:t>
        <w:tab/>
        <w:t>1000</w:t>
      </w:r>
    </w:p>
    <w:p>
      <w:pPr>
        <w:pStyle w:val="Normal"/>
        <w:tabs>
          <w:tab w:val="clear" w:pos="708"/>
          <w:tab w:val="right" w:pos="7920" w:leader="none"/>
        </w:tabs>
        <w:rPr/>
      </w:pPr>
      <w:r>
        <w:rPr>
          <w:sz w:val="24"/>
          <w:szCs w:val="24"/>
        </w:rPr>
        <w:t xml:space="preserve">10.Probówko-strzykawka surowica 1-2,2ml </w:t>
        <w:tab/>
        <w:t>1000</w:t>
      </w:r>
    </w:p>
    <w:p>
      <w:pPr>
        <w:pStyle w:val="Normal"/>
        <w:tabs>
          <w:tab w:val="clear" w:pos="708"/>
          <w:tab w:val="right" w:pos="792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right" w:pos="792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right" w:pos="7920" w:leader="none"/>
        </w:tabs>
        <w:rPr/>
      </w:pPr>
      <w:r>
        <w:rPr>
          <w:sz w:val="24"/>
          <w:szCs w:val="24"/>
        </w:rPr>
        <w:t>AKCESORIA</w:t>
      </w:r>
    </w:p>
    <w:p>
      <w:pPr>
        <w:pStyle w:val="Normal"/>
        <w:tabs>
          <w:tab w:val="clear" w:pos="708"/>
          <w:tab w:val="right" w:pos="7920" w:leader="none"/>
        </w:tabs>
        <w:rPr/>
      </w:pPr>
      <w:r>
        <w:rPr>
          <w:sz w:val="24"/>
          <w:szCs w:val="24"/>
        </w:rPr>
        <w:t>------------------------------------------------------------------------------------------------------------------------</w:t>
      </w:r>
    </w:p>
    <w:p>
      <w:pPr>
        <w:pStyle w:val="Normal"/>
        <w:tabs>
          <w:tab w:val="clear" w:pos="708"/>
          <w:tab w:val="right" w:pos="7920" w:leader="none"/>
        </w:tabs>
        <w:rPr/>
      </w:pPr>
      <w:r>
        <w:rPr>
          <w:sz w:val="24"/>
          <w:szCs w:val="24"/>
        </w:rPr>
        <w:t xml:space="preserve">1.Probówki mikrometoda-hematologia 200ul </w:t>
        <w:tab/>
        <w:t>500</w:t>
      </w:r>
    </w:p>
    <w:p>
      <w:pPr>
        <w:pStyle w:val="Normal"/>
        <w:tabs>
          <w:tab w:val="clear" w:pos="708"/>
          <w:tab w:val="right" w:pos="7920" w:leader="none"/>
        </w:tabs>
        <w:rPr/>
      </w:pPr>
      <w:r>
        <w:rPr>
          <w:sz w:val="24"/>
          <w:szCs w:val="24"/>
        </w:rPr>
        <w:t xml:space="preserve">2.Probówki mikrometoda-surowica 200ul </w:t>
        <w:tab/>
        <w:t>500</w:t>
      </w:r>
    </w:p>
    <w:p>
      <w:pPr>
        <w:pStyle w:val="Normal"/>
        <w:tabs>
          <w:tab w:val="clear" w:pos="708"/>
          <w:tab w:val="right" w:pos="7920" w:leader="none"/>
        </w:tabs>
        <w:rPr/>
      </w:pPr>
      <w:r>
        <w:rPr>
          <w:sz w:val="24"/>
          <w:szCs w:val="24"/>
        </w:rPr>
        <w:t xml:space="preserve">3.Końcówki żółte 200ul </w:t>
        <w:tab/>
        <w:t>5000</w:t>
      </w:r>
    </w:p>
    <w:p>
      <w:pPr>
        <w:pStyle w:val="Normal"/>
        <w:tabs>
          <w:tab w:val="clear" w:pos="708"/>
          <w:tab w:val="right" w:pos="7920" w:leader="none"/>
        </w:tabs>
        <w:rPr/>
      </w:pPr>
      <w:r>
        <w:rPr>
          <w:sz w:val="24"/>
          <w:szCs w:val="24"/>
        </w:rPr>
        <w:t xml:space="preserve">4.Końcówki niekieskie 100ul </w:t>
        <w:tab/>
        <w:t>500</w:t>
      </w:r>
    </w:p>
    <w:p>
      <w:pPr>
        <w:pStyle w:val="Normal"/>
        <w:tabs>
          <w:tab w:val="clear" w:pos="708"/>
          <w:tab w:val="right" w:pos="7920" w:leader="none"/>
        </w:tabs>
        <w:rPr/>
      </w:pPr>
      <w:r>
        <w:rPr>
          <w:sz w:val="24"/>
          <w:szCs w:val="24"/>
        </w:rPr>
        <w:t xml:space="preserve">5.Probówki stożkowe 10ml </w:t>
        <w:tab/>
        <w:t>2000</w:t>
      </w:r>
    </w:p>
    <w:p>
      <w:pPr>
        <w:pStyle w:val="Normal"/>
        <w:tabs>
          <w:tab w:val="clear" w:pos="708"/>
          <w:tab w:val="right" w:pos="7920" w:leader="none"/>
        </w:tabs>
        <w:rPr/>
      </w:pPr>
      <w:r>
        <w:rPr>
          <w:sz w:val="24"/>
          <w:szCs w:val="24"/>
        </w:rPr>
        <w:t xml:space="preserve">6.Probówki 10ml z granulatem i korkiem </w:t>
        <w:tab/>
        <w:t>500</w:t>
      </w:r>
    </w:p>
    <w:p>
      <w:pPr>
        <w:pStyle w:val="Normal"/>
        <w:tabs>
          <w:tab w:val="clear" w:pos="708"/>
          <w:tab w:val="right" w:pos="7920" w:leader="none"/>
        </w:tabs>
        <w:rPr/>
      </w:pPr>
      <w:r>
        <w:rPr>
          <w:sz w:val="24"/>
          <w:szCs w:val="24"/>
        </w:rPr>
        <w:t xml:space="preserve">7.Probówki 4-5 ml z granulatem i korkiem </w:t>
        <w:tab/>
        <w:t>500</w:t>
      </w:r>
    </w:p>
    <w:p>
      <w:pPr>
        <w:pStyle w:val="Normal"/>
        <w:tabs>
          <w:tab w:val="clear" w:pos="708"/>
          <w:tab w:val="right" w:pos="7920" w:leader="none"/>
        </w:tabs>
        <w:rPr/>
      </w:pPr>
      <w:r>
        <w:rPr>
          <w:sz w:val="24"/>
          <w:szCs w:val="24"/>
        </w:rPr>
        <w:t xml:space="preserve">8.Probówki4 -5 ml serologiczne </w:t>
        <w:tab/>
        <w:t>500</w:t>
      </w:r>
    </w:p>
    <w:p>
      <w:pPr>
        <w:pStyle w:val="Normal"/>
        <w:tabs>
          <w:tab w:val="clear" w:pos="708"/>
          <w:tab w:val="right" w:pos="7920" w:leader="none"/>
        </w:tabs>
        <w:rPr/>
      </w:pPr>
      <w:r>
        <w:rPr>
          <w:sz w:val="24"/>
          <w:szCs w:val="24"/>
        </w:rPr>
        <w:t xml:space="preserve">9.Probówki z cytrynianem sodu 1,8 ml/koaguologia/ </w:t>
        <w:tab/>
        <w:t>500</w:t>
      </w:r>
    </w:p>
    <w:p>
      <w:pPr>
        <w:pStyle w:val="Normal"/>
        <w:tabs>
          <w:tab w:val="clear" w:pos="708"/>
          <w:tab w:val="right" w:pos="7920" w:leader="none"/>
        </w:tabs>
        <w:rPr/>
      </w:pPr>
      <w:r>
        <w:rPr>
          <w:sz w:val="24"/>
          <w:szCs w:val="24"/>
        </w:rPr>
        <w:t xml:space="preserve">10.Probówki z EDTA 1ml </w:t>
        <w:tab/>
        <w:t>200</w:t>
      </w:r>
    </w:p>
    <w:p>
      <w:pPr>
        <w:pStyle w:val="Normal"/>
        <w:tabs>
          <w:tab w:val="clear" w:pos="708"/>
          <w:tab w:val="right" w:pos="7920" w:leader="none"/>
        </w:tabs>
        <w:rPr/>
      </w:pPr>
      <w:r>
        <w:rPr>
          <w:sz w:val="24"/>
          <w:szCs w:val="24"/>
        </w:rPr>
        <w:t xml:space="preserve">11.Pojemnik na odpady 20L </w:t>
        <w:tab/>
        <w:t>300</w:t>
      </w:r>
    </w:p>
    <w:p>
      <w:pPr>
        <w:pStyle w:val="Normal"/>
        <w:tabs>
          <w:tab w:val="clear" w:pos="708"/>
          <w:tab w:val="right" w:pos="7920" w:leader="none"/>
        </w:tabs>
        <w:rPr/>
      </w:pPr>
      <w:r>
        <w:rPr>
          <w:sz w:val="24"/>
          <w:szCs w:val="24"/>
        </w:rPr>
        <w:t xml:space="preserve">12.Pojemnik na odpady 10L </w:t>
        <w:tab/>
        <w:t>300</w:t>
      </w:r>
    </w:p>
    <w:p>
      <w:pPr>
        <w:pStyle w:val="Normal"/>
        <w:tabs>
          <w:tab w:val="clear" w:pos="708"/>
          <w:tab w:val="right" w:pos="7920" w:leader="none"/>
        </w:tabs>
        <w:rPr/>
      </w:pPr>
      <w:r>
        <w:rPr>
          <w:sz w:val="24"/>
          <w:szCs w:val="24"/>
        </w:rPr>
        <w:t xml:space="preserve">13.Pojemnik na odpady 2L </w:t>
        <w:tab/>
        <w:t>300</w:t>
      </w:r>
    </w:p>
    <w:p>
      <w:pPr>
        <w:pStyle w:val="Normal"/>
        <w:tabs>
          <w:tab w:val="clear" w:pos="708"/>
          <w:tab w:val="right" w:pos="7920" w:leader="none"/>
        </w:tabs>
        <w:rPr/>
      </w:pPr>
      <w:r>
        <w:rPr>
          <w:sz w:val="24"/>
          <w:szCs w:val="24"/>
        </w:rPr>
        <w:t xml:space="preserve">14.Pojemnik na odpady 1L </w:t>
        <w:tab/>
        <w:t>100</w:t>
      </w:r>
    </w:p>
    <w:p>
      <w:pPr>
        <w:pStyle w:val="Normal"/>
        <w:tabs>
          <w:tab w:val="clear" w:pos="708"/>
          <w:tab w:val="right" w:pos="7920" w:leader="none"/>
        </w:tabs>
        <w:rPr/>
      </w:pPr>
      <w:r>
        <w:rPr>
          <w:sz w:val="24"/>
          <w:szCs w:val="24"/>
        </w:rPr>
        <w:t xml:space="preserve">15.Gaziki sterylne ,suche ,bez alkoholu, 3-5 cmx3x5cm </w:t>
      </w:r>
    </w:p>
    <w:p>
      <w:pPr>
        <w:pStyle w:val="Normal"/>
        <w:tabs>
          <w:tab w:val="clear" w:pos="708"/>
          <w:tab w:val="right" w:pos="7920" w:leader="none"/>
        </w:tabs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pakowane po nie więcej niż 3szt. </w:t>
        <w:tab/>
        <w:t>5000</w:t>
      </w:r>
    </w:p>
    <w:p>
      <w:pPr>
        <w:pStyle w:val="Normal"/>
        <w:tabs>
          <w:tab w:val="clear" w:pos="708"/>
          <w:tab w:val="right" w:pos="7920" w:leader="none"/>
        </w:tabs>
        <w:rPr/>
      </w:pPr>
      <w:r>
        <w:rPr>
          <w:sz w:val="24"/>
          <w:szCs w:val="24"/>
        </w:rPr>
        <w:t xml:space="preserve">16.Rękawiczki bezpudrowe latex L </w:t>
        <w:tab/>
        <w:t>5000</w:t>
      </w:r>
    </w:p>
    <w:p>
      <w:pPr>
        <w:pStyle w:val="Normal"/>
        <w:tabs>
          <w:tab w:val="clear" w:pos="708"/>
          <w:tab w:val="right" w:pos="7920" w:leader="none"/>
        </w:tabs>
        <w:rPr/>
      </w:pPr>
      <w:r>
        <w:rPr>
          <w:sz w:val="24"/>
          <w:szCs w:val="24"/>
        </w:rPr>
        <w:t xml:space="preserve">17.Rękawiczki bezpudrowe latex M </w:t>
        <w:tab/>
        <w:t>5000</w:t>
      </w:r>
    </w:p>
    <w:p>
      <w:pPr>
        <w:pStyle w:val="Normal"/>
        <w:tabs>
          <w:tab w:val="clear" w:pos="708"/>
          <w:tab w:val="right" w:pos="7920" w:leader="none"/>
        </w:tabs>
        <w:rPr/>
      </w:pPr>
      <w:r>
        <w:rPr>
          <w:sz w:val="24"/>
          <w:szCs w:val="24"/>
        </w:rPr>
        <w:t xml:space="preserve">18.Rękawiczki bezpudrowwe latex S </w:t>
        <w:tab/>
        <w:t>5000</w:t>
      </w:r>
    </w:p>
    <w:p>
      <w:pPr>
        <w:pStyle w:val="Normal"/>
        <w:tabs>
          <w:tab w:val="clear" w:pos="708"/>
          <w:tab w:val="right" w:pos="7920" w:leader="none"/>
          <w:tab w:val="left" w:pos="8010" w:leader="none"/>
        </w:tabs>
        <w:rPr/>
      </w:pPr>
      <w:r>
        <w:rPr>
          <w:sz w:val="24"/>
          <w:szCs w:val="24"/>
        </w:rPr>
        <w:t xml:space="preserve">19.Kamery do osadu moczu </w:t>
        <w:tab/>
        <w:t xml:space="preserve">4000 </w:t>
        <w:tab/>
        <w:t xml:space="preserve">oznaczeń </w:t>
      </w:r>
    </w:p>
    <w:p>
      <w:pPr>
        <w:pStyle w:val="Normal"/>
        <w:tabs>
          <w:tab w:val="clear" w:pos="708"/>
          <w:tab w:val="right" w:pos="7920" w:leader="none"/>
        </w:tabs>
        <w:rPr/>
      </w:pPr>
      <w:r>
        <w:rPr>
          <w:sz w:val="24"/>
          <w:szCs w:val="24"/>
        </w:rPr>
        <w:t xml:space="preserve">20.Szkiełka podstawowe 76x26 mm </w:t>
        <w:tab/>
        <w:t>1000</w:t>
      </w:r>
    </w:p>
    <w:p>
      <w:pPr>
        <w:pStyle w:val="Normal"/>
        <w:tabs>
          <w:tab w:val="clear" w:pos="708"/>
          <w:tab w:val="right" w:pos="7920" w:leader="none"/>
        </w:tabs>
        <w:rPr/>
      </w:pPr>
      <w:r>
        <w:rPr>
          <w:sz w:val="24"/>
          <w:szCs w:val="24"/>
        </w:rPr>
        <w:t xml:space="preserve">21.Szkiełka nakrywkowe 24x24 mm </w:t>
        <w:tab/>
        <w:t>500</w:t>
      </w:r>
    </w:p>
    <w:p>
      <w:pPr>
        <w:pStyle w:val="Normal"/>
        <w:tabs>
          <w:tab w:val="clear" w:pos="708"/>
          <w:tab w:val="right" w:pos="7920" w:leader="none"/>
        </w:tabs>
        <w:rPr/>
      </w:pPr>
      <w:r>
        <w:rPr>
          <w:sz w:val="24"/>
          <w:szCs w:val="24"/>
        </w:rPr>
        <w:t xml:space="preserve">22.Incidur 5L </w:t>
        <w:tab/>
        <w:t>10</w:t>
      </w:r>
    </w:p>
    <w:p>
      <w:pPr>
        <w:pStyle w:val="Normal"/>
        <w:tabs>
          <w:tab w:val="clear" w:pos="708"/>
          <w:tab w:val="right" w:pos="7920" w:leader="none"/>
        </w:tabs>
        <w:rPr/>
      </w:pPr>
      <w:r>
        <w:rPr>
          <w:sz w:val="24"/>
          <w:szCs w:val="24"/>
        </w:rPr>
        <w:t xml:space="preserve">23.Probówki do OB z rurką ,metoda manualna </w:t>
        <w:tab/>
        <w:t>500</w:t>
      </w:r>
    </w:p>
    <w:p>
      <w:pPr>
        <w:pStyle w:val="Normal"/>
        <w:tabs>
          <w:tab w:val="clear" w:pos="708"/>
          <w:tab w:val="right" w:pos="7920" w:leader="none"/>
        </w:tabs>
        <w:rPr/>
      </w:pPr>
      <w:r>
        <w:rPr>
          <w:sz w:val="24"/>
          <w:szCs w:val="24"/>
        </w:rPr>
        <w:t xml:space="preserve">24.Kuwety do koaguologii /kselmed/ </w:t>
        <w:tab/>
        <w:t>4000</w:t>
      </w:r>
    </w:p>
    <w:p>
      <w:pPr>
        <w:pStyle w:val="Normal"/>
        <w:tabs>
          <w:tab w:val="clear" w:pos="708"/>
          <w:tab w:val="right" w:pos="7920" w:leader="none"/>
        </w:tabs>
        <w:rPr/>
      </w:pPr>
      <w:r>
        <w:rPr>
          <w:sz w:val="24"/>
          <w:szCs w:val="24"/>
        </w:rPr>
        <w:t xml:space="preserve">25.Probówki typu ependorf 1,5ml </w:t>
        <w:tab/>
        <w:t>100</w:t>
      </w:r>
    </w:p>
    <w:p>
      <w:pPr>
        <w:pStyle w:val="Normal"/>
        <w:tabs>
          <w:tab w:val="clear" w:pos="708"/>
          <w:tab w:val="right" w:pos="792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right" w:pos="792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right" w:pos="7920" w:leader="none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</w:t>
      </w:r>
    </w:p>
    <w:p>
      <w:pPr>
        <w:pStyle w:val="Normal"/>
        <w:tabs>
          <w:tab w:val="clear" w:pos="708"/>
          <w:tab w:val="right" w:pos="7920" w:leader="none"/>
        </w:tabs>
        <w:rPr/>
      </w:pPr>
      <w:r>
        <w:rPr>
          <w:sz w:val="24"/>
          <w:szCs w:val="24"/>
        </w:rPr>
        <w:t>TESTY KASETKOWE</w:t>
      </w:r>
    </w:p>
    <w:p>
      <w:pPr>
        <w:pStyle w:val="Normal"/>
        <w:tabs>
          <w:tab w:val="clear" w:pos="708"/>
          <w:tab w:val="right" w:pos="792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right" w:pos="7920" w:leader="none"/>
          <w:tab w:val="left" w:pos="8010" w:leader="none"/>
        </w:tabs>
        <w:rPr/>
      </w:pPr>
      <w:r>
        <w:rPr>
          <w:sz w:val="24"/>
          <w:szCs w:val="24"/>
        </w:rPr>
        <w:t xml:space="preserve">1.Antygent Helicobacter Pyroli/kaseta/ </w:t>
        <w:tab/>
        <w:t xml:space="preserve">100 </w:t>
        <w:tab/>
        <w:t>testów</w:t>
      </w:r>
    </w:p>
    <w:p>
      <w:pPr>
        <w:pStyle w:val="Normal"/>
        <w:tabs>
          <w:tab w:val="clear" w:pos="708"/>
          <w:tab w:val="right" w:pos="7920" w:leader="none"/>
          <w:tab w:val="left" w:pos="8010" w:leader="none"/>
        </w:tabs>
        <w:rPr/>
      </w:pPr>
      <w:r>
        <w:rPr>
          <w:sz w:val="24"/>
          <w:szCs w:val="24"/>
        </w:rPr>
        <w:t xml:space="preserve">2.Test STREP A /kaseta/ </w:t>
        <w:tab/>
        <w:t xml:space="preserve">100 </w:t>
        <w:tab/>
        <w:t>testow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67c6"/>
    <w:pPr>
      <w:widowControl w:val="false"/>
      <w:suppressAutoHyphens w:val="fals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2"/>
      <w:sz w:val="20"/>
      <w:szCs w:val="20"/>
      <w:lang w:val="pl-PL" w:eastAsia="zh-CN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67c6"/>
    <w:pPr>
      <w:keepNext w:val="true"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5267c6"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5267c6"/>
    <w:pPr>
      <w:outlineLvl w:val="2"/>
    </w:pPr>
    <w:rPr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4d489d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zh-CN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4d489d"/>
    <w:rPr>
      <w:rFonts w:ascii="Cambria" w:hAnsi="Cambria" w:eastAsia="" w:cs="" w:asciiTheme="majorHAnsi" w:cstheme="majorBidi" w:eastAsiaTheme="majorEastAsia" w:hAnsiTheme="majorHAnsi"/>
      <w:b/>
      <w:bCs/>
      <w:i/>
      <w:iCs/>
      <w:kern w:val="2"/>
      <w:sz w:val="28"/>
      <w:szCs w:val="28"/>
      <w:lang w:eastAsia="zh-CN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4d489d"/>
    <w:rPr>
      <w:rFonts w:ascii="Cambria" w:hAnsi="Cambria" w:eastAsia="" w:cs="" w:asciiTheme="majorHAnsi" w:cstheme="majorBidi" w:eastAsiaTheme="majorEastAsia" w:hAnsiTheme="majorHAnsi"/>
      <w:b/>
      <w:bCs/>
      <w:kern w:val="2"/>
      <w:sz w:val="26"/>
      <w:szCs w:val="26"/>
      <w:lang w:eastAsia="zh-C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">
    <w:name w:val="Zwykła tabela"/>
    <w:uiPriority w:val="99"/>
    <w:semiHidden/>
    <w:rsid w:val="005267c6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Application>LibreOffice/6.4.7.2$Linux_X86_64 LibreOffice_project/40$Build-2</Application>
  <Pages>1</Pages>
  <Words>206</Words>
  <Characters>1694</Characters>
  <CharactersWithSpaces>2028</CharactersWithSpaces>
  <Paragraphs>46</Paragraphs>
  <Company>GOZ Miechów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2022-12-13T07:17:00Z</dcterms:created>
  <dc:creator>Anna Lepiarczyk</dc:creator>
  <dc:description/>
  <dc:language>en-US</dc:language>
  <cp:lastModifiedBy/>
  <dcterms:modified xsi:type="dcterms:W3CDTF">2022-12-20T11:15:01Z</dcterms:modified>
  <cp:revision>5</cp:revision>
  <dc:subject/>
  <dc:title>SYSTEM ZAMKNIĘTY ASPIRACYJNO-PRÓŻNIOWY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GOZ Miechów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